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D5" w:rsidRDefault="00C43FD5" w:rsidP="00C43FD5">
      <w:pPr>
        <w:spacing w:after="0" w:line="240" w:lineRule="auto"/>
        <w:rPr>
          <w:rFonts w:ascii="Times New Roman" w:eastAsia="Times New Roman" w:hAnsi="Times New Roman" w:cs="Times New Roman"/>
          <w:sz w:val="24"/>
          <w:szCs w:val="24"/>
          <w:lang w:eastAsia="lv-LV"/>
        </w:rPr>
      </w:pPr>
    </w:p>
    <w:p w:rsidR="00C43FD5" w:rsidRPr="00C43FD5" w:rsidRDefault="00C43FD5" w:rsidP="00C43FD5">
      <w:pPr>
        <w:spacing w:after="0" w:line="240" w:lineRule="auto"/>
        <w:rPr>
          <w:rFonts w:ascii="Times New Roman" w:eastAsia="Times New Roman" w:hAnsi="Times New Roman" w:cs="Times New Roman"/>
          <w:sz w:val="24"/>
          <w:szCs w:val="24"/>
          <w:u w:val="single"/>
          <w:lang w:eastAsia="lv-LV"/>
        </w:rPr>
      </w:pPr>
      <w:r w:rsidRPr="00C43FD5">
        <w:rPr>
          <w:rFonts w:ascii="Times New Roman" w:eastAsia="Times New Roman" w:hAnsi="Times New Roman" w:cs="Times New Roman"/>
          <w:sz w:val="24"/>
          <w:szCs w:val="24"/>
          <w:u w:val="single"/>
          <w:lang w:eastAsia="lv-LV"/>
        </w:rPr>
        <w:t>Jautājums</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 xml:space="preserve">Aplūkojot doto tehnisko specifikāciju un darbu apjomus (Nolikuma 3.pielikums "Tehniskā specifikācija" tabulas 1.1 un 1.2; rasējuma lapa </w:t>
      </w:r>
      <w:proofErr w:type="spellStart"/>
      <w:r w:rsidRPr="00C43FD5">
        <w:rPr>
          <w:rFonts w:ascii="Times New Roman" w:eastAsia="Times New Roman" w:hAnsi="Times New Roman" w:cs="Times New Roman"/>
          <w:sz w:val="24"/>
          <w:szCs w:val="24"/>
          <w:lang w:eastAsia="lv-LV"/>
        </w:rPr>
        <w:t>estrade_salnava_mater</w:t>
      </w:r>
      <w:proofErr w:type="spellEnd"/>
      <w:r w:rsidRPr="00C43FD5">
        <w:rPr>
          <w:rFonts w:ascii="Times New Roman" w:eastAsia="Times New Roman" w:hAnsi="Times New Roman" w:cs="Times New Roman"/>
          <w:sz w:val="24"/>
          <w:szCs w:val="24"/>
          <w:lang w:eastAsia="lv-LV"/>
        </w:rPr>
        <w:t xml:space="preserve">; BK-13, BK-14, BK-15, BK-5), </w:t>
      </w:r>
      <w:proofErr w:type="spellStart"/>
      <w:r w:rsidRPr="00C43FD5">
        <w:rPr>
          <w:rFonts w:ascii="Times New Roman" w:eastAsia="Times New Roman" w:hAnsi="Times New Roman" w:cs="Times New Roman"/>
          <w:sz w:val="24"/>
          <w:szCs w:val="24"/>
          <w:lang w:eastAsia="lv-LV"/>
        </w:rPr>
        <w:t>secinājam</w:t>
      </w:r>
      <w:proofErr w:type="spellEnd"/>
      <w:r w:rsidRPr="00C43FD5">
        <w:rPr>
          <w:rFonts w:ascii="Times New Roman" w:eastAsia="Times New Roman" w:hAnsi="Times New Roman" w:cs="Times New Roman"/>
          <w:sz w:val="24"/>
          <w:szCs w:val="24"/>
          <w:lang w:eastAsia="lv-LV"/>
        </w:rPr>
        <w:t>, ka darbu apjomos nav iekļauti sekojošie darbu veidi, kuri tehnoloģiski ir jāveic:</w:t>
      </w:r>
      <w:r w:rsidRPr="00C43FD5">
        <w:rPr>
          <w:rFonts w:ascii="Times New Roman" w:eastAsia="Times New Roman" w:hAnsi="Times New Roman" w:cs="Times New Roman"/>
          <w:sz w:val="24"/>
          <w:szCs w:val="24"/>
          <w:lang w:eastAsia="lv-LV"/>
        </w:rPr>
        <w:br/>
      </w:r>
      <w:r w:rsidRPr="00C43FD5">
        <w:rPr>
          <w:rFonts w:ascii="Times New Roman" w:eastAsia="Times New Roman" w:hAnsi="Times New Roman" w:cs="Times New Roman"/>
          <w:sz w:val="24"/>
          <w:szCs w:val="24"/>
          <w:lang w:eastAsia="lv-LV"/>
        </w:rPr>
        <w:br/>
        <w:t>- Būvlaukuma sagatavošanas darbi</w:t>
      </w:r>
      <w:r w:rsidRPr="00C43FD5">
        <w:rPr>
          <w:rFonts w:ascii="Times New Roman" w:eastAsia="Times New Roman" w:hAnsi="Times New Roman" w:cs="Times New Roman"/>
          <w:sz w:val="24"/>
          <w:szCs w:val="24"/>
          <w:lang w:eastAsia="lv-LV"/>
        </w:rPr>
        <w:br/>
        <w:t>- Zemes darbi (piemēram, esošo pamatu atrakšana, to attīrīšana, gruntēšana u.c.) </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 </w:t>
      </w:r>
    </w:p>
    <w:p w:rsid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 xml:space="preserve">- Betonēšanas darbi (piemēram, </w:t>
      </w:r>
      <w:proofErr w:type="spellStart"/>
      <w:r w:rsidRPr="00C43FD5">
        <w:rPr>
          <w:rFonts w:ascii="Times New Roman" w:eastAsia="Times New Roman" w:hAnsi="Times New Roman" w:cs="Times New Roman"/>
          <w:sz w:val="24"/>
          <w:szCs w:val="24"/>
          <w:lang w:eastAsia="lv-LV"/>
        </w:rPr>
        <w:t>apbetonējums</w:t>
      </w:r>
      <w:proofErr w:type="spellEnd"/>
      <w:r w:rsidRPr="00C43FD5">
        <w:rPr>
          <w:rFonts w:ascii="Times New Roman" w:eastAsia="Times New Roman" w:hAnsi="Times New Roman" w:cs="Times New Roman"/>
          <w:sz w:val="24"/>
          <w:szCs w:val="24"/>
          <w:lang w:eastAsia="lv-LV"/>
        </w:rPr>
        <w:t xml:space="preserve"> pamatu pēdas palielināšanai, </w:t>
      </w:r>
      <w:proofErr w:type="spellStart"/>
      <w:r w:rsidRPr="00C43FD5">
        <w:rPr>
          <w:rFonts w:ascii="Times New Roman" w:eastAsia="Times New Roman" w:hAnsi="Times New Roman" w:cs="Times New Roman"/>
          <w:sz w:val="24"/>
          <w:szCs w:val="24"/>
          <w:lang w:eastAsia="lv-LV"/>
        </w:rPr>
        <w:t>dz</w:t>
      </w:r>
      <w:proofErr w:type="spellEnd"/>
      <w:r w:rsidRPr="00C43FD5">
        <w:rPr>
          <w:rFonts w:ascii="Times New Roman" w:eastAsia="Times New Roman" w:hAnsi="Times New Roman" w:cs="Times New Roman"/>
          <w:sz w:val="24"/>
          <w:szCs w:val="24"/>
          <w:lang w:eastAsia="lv-LV"/>
        </w:rPr>
        <w:t xml:space="preserve">/b joslas betonēšana, veidņu uzstādīšana/noņemšana, ieliekamo detaļu </w:t>
      </w:r>
      <w:proofErr w:type="spellStart"/>
      <w:r w:rsidRPr="00C43FD5">
        <w:rPr>
          <w:rFonts w:ascii="Times New Roman" w:eastAsia="Times New Roman" w:hAnsi="Times New Roman" w:cs="Times New Roman"/>
          <w:sz w:val="24"/>
          <w:szCs w:val="24"/>
          <w:lang w:eastAsia="lv-LV"/>
        </w:rPr>
        <w:t>iebūve</w:t>
      </w:r>
      <w:proofErr w:type="spellEnd"/>
      <w:r w:rsidRPr="00C43FD5">
        <w:rPr>
          <w:rFonts w:ascii="Times New Roman" w:eastAsia="Times New Roman" w:hAnsi="Times New Roman" w:cs="Times New Roman"/>
          <w:sz w:val="24"/>
          <w:szCs w:val="24"/>
          <w:lang w:eastAsia="lv-LV"/>
        </w:rPr>
        <w:t xml:space="preserve"> u.c.)</w:t>
      </w:r>
      <w:r w:rsidRPr="00C43FD5">
        <w:rPr>
          <w:rFonts w:ascii="Times New Roman" w:eastAsia="Times New Roman" w:hAnsi="Times New Roman" w:cs="Times New Roman"/>
          <w:sz w:val="24"/>
          <w:szCs w:val="24"/>
          <w:lang w:eastAsia="lv-LV"/>
        </w:rPr>
        <w:br/>
        <w:t>- Metāla konstrukciju izgatavošana un uzstādīšana</w:t>
      </w:r>
      <w:r w:rsidRPr="00C43FD5">
        <w:rPr>
          <w:rFonts w:ascii="Times New Roman" w:eastAsia="Times New Roman" w:hAnsi="Times New Roman" w:cs="Times New Roman"/>
          <w:sz w:val="24"/>
          <w:szCs w:val="24"/>
          <w:lang w:eastAsia="lv-LV"/>
        </w:rPr>
        <w:br/>
        <w:t>- Sienu apšuvums ar dēļiem. Darbu apjomos ir norādīts apjoms tikai koka brusām 50x200</w:t>
      </w:r>
      <w:r w:rsidRPr="00C43FD5">
        <w:rPr>
          <w:rFonts w:ascii="Times New Roman" w:eastAsia="Times New Roman" w:hAnsi="Times New Roman" w:cs="Times New Roman"/>
          <w:sz w:val="24"/>
          <w:szCs w:val="24"/>
          <w:lang w:eastAsia="lv-LV"/>
        </w:rPr>
        <w:br/>
        <w:t>- Koka konstrukciju krāsojums - kāds daudzums ir paredzēts sienu apšuvumam, kāds karkasam, kāds jumta apšuvumam.</w:t>
      </w:r>
      <w:r w:rsidRPr="00C43FD5">
        <w:rPr>
          <w:rFonts w:ascii="Times New Roman" w:eastAsia="Times New Roman" w:hAnsi="Times New Roman" w:cs="Times New Roman"/>
          <w:sz w:val="24"/>
          <w:szCs w:val="24"/>
          <w:lang w:eastAsia="lv-LV"/>
        </w:rPr>
        <w:br/>
      </w:r>
      <w:r w:rsidRPr="00C43FD5">
        <w:rPr>
          <w:rFonts w:ascii="Times New Roman" w:eastAsia="Times New Roman" w:hAnsi="Times New Roman" w:cs="Times New Roman"/>
          <w:sz w:val="24"/>
          <w:szCs w:val="24"/>
          <w:lang w:eastAsia="lv-LV"/>
        </w:rPr>
        <w:br/>
        <w:t>Par darbu apjomiem mēs uzskatam tabulu 1.1 (3.pielikums), ko var aizpildīt kā tāmi. Pārējās tabulas ir materiālu specifikācijas, bet tās nav darbu apjomi (pat ja domājams, ka tā ir, tur nav atspoguļoti visi darbu veidi), ko var izmantot piedāvājuma sastādīšanai, bet visiem pretendentiem jābūt pieejami vienādi darbu apjomi</w:t>
      </w:r>
      <w:r w:rsidRPr="00C43FD5">
        <w:rPr>
          <w:rFonts w:ascii="Times New Roman" w:eastAsia="Times New Roman" w:hAnsi="Times New Roman" w:cs="Times New Roman"/>
          <w:sz w:val="24"/>
          <w:szCs w:val="24"/>
          <w:lang w:eastAsia="lv-LV"/>
        </w:rPr>
        <w:br/>
        <w:t>Lūdzam</w:t>
      </w:r>
      <w:r>
        <w:rPr>
          <w:rFonts w:ascii="Times New Roman" w:eastAsia="Times New Roman" w:hAnsi="Times New Roman" w:cs="Times New Roman"/>
          <w:sz w:val="24"/>
          <w:szCs w:val="24"/>
          <w:lang w:eastAsia="lv-LV"/>
        </w:rPr>
        <w:t xml:space="preserve"> šajos darbu apjomos iekļaut visas augstākminētā</w:t>
      </w:r>
      <w:r w:rsidRPr="00C43FD5">
        <w:rPr>
          <w:rFonts w:ascii="Times New Roman" w:eastAsia="Times New Roman" w:hAnsi="Times New Roman" w:cs="Times New Roman"/>
          <w:sz w:val="24"/>
          <w:szCs w:val="24"/>
          <w:lang w:eastAsia="lv-LV"/>
        </w:rPr>
        <w:t>s pozīcijas, lai visi Pretendenti varētu sniegt cenu piedāvājumu vienādam darbu daudzumam. </w:t>
      </w:r>
    </w:p>
    <w:p w:rsidR="00C43FD5" w:rsidRDefault="00C43FD5" w:rsidP="00C43FD5">
      <w:pPr>
        <w:spacing w:after="0" w:line="240" w:lineRule="auto"/>
        <w:rPr>
          <w:rFonts w:ascii="Times New Roman" w:eastAsia="Times New Roman" w:hAnsi="Times New Roman" w:cs="Times New Roman"/>
          <w:sz w:val="24"/>
          <w:szCs w:val="24"/>
          <w:lang w:eastAsia="lv-LV"/>
        </w:rPr>
      </w:pPr>
    </w:p>
    <w:p w:rsidR="00C43FD5" w:rsidRDefault="00C43FD5" w:rsidP="00C43FD5">
      <w:pPr>
        <w:spacing w:after="0" w:line="240" w:lineRule="auto"/>
        <w:rPr>
          <w:rFonts w:ascii="Times New Roman" w:eastAsia="Times New Roman" w:hAnsi="Times New Roman" w:cs="Times New Roman"/>
          <w:sz w:val="24"/>
          <w:szCs w:val="24"/>
          <w:lang w:eastAsia="lv-LV"/>
        </w:rPr>
      </w:pPr>
    </w:p>
    <w:p w:rsidR="00C43FD5" w:rsidRDefault="00C43FD5" w:rsidP="00C43FD5">
      <w:pPr>
        <w:spacing w:after="0" w:line="240" w:lineRule="auto"/>
        <w:rPr>
          <w:rFonts w:ascii="Times New Roman" w:eastAsia="Times New Roman" w:hAnsi="Times New Roman" w:cs="Times New Roman"/>
          <w:sz w:val="24"/>
          <w:szCs w:val="24"/>
          <w:lang w:eastAsia="lv-LV"/>
        </w:rPr>
      </w:pPr>
    </w:p>
    <w:p w:rsidR="00C43FD5" w:rsidRPr="00C43FD5" w:rsidRDefault="00C43FD5" w:rsidP="00C43FD5">
      <w:pPr>
        <w:spacing w:after="0" w:line="240" w:lineRule="auto"/>
        <w:rPr>
          <w:rFonts w:ascii="Times New Roman" w:eastAsia="Times New Roman" w:hAnsi="Times New Roman" w:cs="Times New Roman"/>
          <w:sz w:val="24"/>
          <w:szCs w:val="24"/>
          <w:u w:val="single"/>
          <w:lang w:eastAsia="lv-LV"/>
        </w:rPr>
      </w:pPr>
      <w:r w:rsidRPr="00C43FD5">
        <w:rPr>
          <w:rFonts w:ascii="Times New Roman" w:eastAsia="Times New Roman" w:hAnsi="Times New Roman" w:cs="Times New Roman"/>
          <w:sz w:val="24"/>
          <w:szCs w:val="24"/>
          <w:u w:val="single"/>
          <w:lang w:eastAsia="lv-LV"/>
        </w:rPr>
        <w:t>Atbilde</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Ja jums nav iebildumu pret to, kādā veidā nepieciešamie darbi ir norādīti tabulā nr. 1.1, tad mums nav skaidra jūsu argumentācija par to, ka tabula 1.2 nav korekta, jo  abās tabulās, pēc būtības, ir norādīti materiālu daudzumi, turklāt tabulā nr. 1.2 ir arī ļoti precīza specifikācija šiem materiāliem.  Papildus tam, projekta daļās ir precīzi norādīts kur un kā minētie materiāli ir jāizmanto. Mūsuprāt šī informācija kopumā ļoti skaidri un precīzi norāda objektā veicamos darbus/</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p>
    <w:p w:rsidR="00C43FD5" w:rsidRP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 xml:space="preserve">Atbildot uz jūsu jautājumiem </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 xml:space="preserve">1. Minētie darbi, saskaņā ar normatīvajiem aktiem un nolikumu ir jāiekļauj </w:t>
      </w:r>
      <w:proofErr w:type="spellStart"/>
      <w:r w:rsidRPr="00C43FD5">
        <w:rPr>
          <w:rFonts w:ascii="Times New Roman" w:eastAsia="Times New Roman" w:hAnsi="Times New Roman" w:cs="Times New Roman"/>
          <w:sz w:val="24"/>
          <w:szCs w:val="24"/>
          <w:lang w:eastAsia="lv-LV"/>
        </w:rPr>
        <w:t>virsizdevumos</w:t>
      </w:r>
      <w:proofErr w:type="spellEnd"/>
      <w:r w:rsidRPr="00C43FD5">
        <w:rPr>
          <w:rFonts w:ascii="Times New Roman" w:eastAsia="Times New Roman" w:hAnsi="Times New Roman" w:cs="Times New Roman"/>
          <w:sz w:val="24"/>
          <w:szCs w:val="24"/>
          <w:lang w:eastAsia="lv-LV"/>
        </w:rPr>
        <w:t>.</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2. Jebkura veida darbu, kas ir pēc būtības saistīti ar kādu no nolikumā norādītajām darbu pozīcijām, izmaksas ir jāiekļauj attiecīgajā pozīcijā. (Šajā gadījumā minētās izmaksas jāiekļau</w:t>
      </w:r>
      <w:r>
        <w:rPr>
          <w:rFonts w:ascii="Times New Roman" w:eastAsia="Times New Roman" w:hAnsi="Times New Roman" w:cs="Times New Roman"/>
          <w:sz w:val="24"/>
          <w:szCs w:val="24"/>
          <w:lang w:eastAsia="lv-LV"/>
        </w:rPr>
        <w:t>j</w:t>
      </w:r>
      <w:r w:rsidRPr="00C43FD5">
        <w:rPr>
          <w:rFonts w:ascii="Times New Roman" w:eastAsia="Times New Roman" w:hAnsi="Times New Roman" w:cs="Times New Roman"/>
          <w:sz w:val="24"/>
          <w:szCs w:val="24"/>
          <w:lang w:eastAsia="lv-LV"/>
        </w:rPr>
        <w:t xml:space="preserve"> specifikācijas pozīcijā Betons C20/25)</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Specifikācijā norādītajām pozī</w:t>
      </w:r>
      <w:r w:rsidRPr="00C43FD5">
        <w:rPr>
          <w:rFonts w:ascii="Times New Roman" w:eastAsia="Times New Roman" w:hAnsi="Times New Roman" w:cs="Times New Roman"/>
          <w:sz w:val="24"/>
          <w:szCs w:val="24"/>
          <w:lang w:eastAsia="lv-LV"/>
        </w:rPr>
        <w:t>cijām ir jāparedz arī materiālu izgatavošana un uzstādīšana.</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 xml:space="preserve">4. Sienu apšuvums ar dēļiem ir iekļauts pozīcijā (Apšuvuma dēļi (jumta </w:t>
      </w:r>
      <w:proofErr w:type="spellStart"/>
      <w:r w:rsidRPr="00C43FD5">
        <w:rPr>
          <w:rFonts w:ascii="Times New Roman" w:eastAsia="Times New Roman" w:hAnsi="Times New Roman" w:cs="Times New Roman"/>
          <w:sz w:val="24"/>
          <w:szCs w:val="24"/>
          <w:lang w:eastAsia="lv-LV"/>
        </w:rPr>
        <w:t>apakšklājs</w:t>
      </w:r>
      <w:proofErr w:type="spellEnd"/>
      <w:r w:rsidRPr="00C43FD5">
        <w:rPr>
          <w:rFonts w:ascii="Times New Roman" w:eastAsia="Times New Roman" w:hAnsi="Times New Roman" w:cs="Times New Roman"/>
          <w:sz w:val="24"/>
          <w:szCs w:val="24"/>
          <w:lang w:eastAsia="lv-LV"/>
        </w:rPr>
        <w:t>))</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r w:rsidRPr="00C43FD5">
        <w:rPr>
          <w:rFonts w:ascii="Times New Roman" w:eastAsia="Times New Roman" w:hAnsi="Times New Roman" w:cs="Times New Roman"/>
          <w:sz w:val="24"/>
          <w:szCs w:val="24"/>
          <w:lang w:eastAsia="lv-LV"/>
        </w:rPr>
        <w:t>5. Krāsojuma sadalījums ir jāskatās saskaņā ar fasādes rasējumiem.</w:t>
      </w:r>
    </w:p>
    <w:p w:rsidR="00C43FD5" w:rsidRPr="00C43FD5" w:rsidRDefault="00C43FD5" w:rsidP="00C43FD5">
      <w:pPr>
        <w:spacing w:after="0" w:line="240" w:lineRule="auto"/>
        <w:rPr>
          <w:rFonts w:ascii="Times New Roman" w:eastAsia="Times New Roman" w:hAnsi="Times New Roman" w:cs="Times New Roman"/>
          <w:sz w:val="24"/>
          <w:szCs w:val="24"/>
          <w:lang w:eastAsia="lv-LV"/>
        </w:rPr>
      </w:pPr>
    </w:p>
    <w:p w:rsidR="00C43FD5" w:rsidRPr="00C43FD5" w:rsidRDefault="00C43FD5" w:rsidP="00C43FD5">
      <w:pPr>
        <w:spacing w:after="0" w:line="240" w:lineRule="auto"/>
        <w:rPr>
          <w:rFonts w:ascii="Times New Roman" w:eastAsia="Times New Roman" w:hAnsi="Times New Roman" w:cs="Times New Roman"/>
          <w:sz w:val="24"/>
          <w:szCs w:val="24"/>
          <w:lang w:eastAsia="lv-LV"/>
        </w:rPr>
      </w:pPr>
      <w:bookmarkStart w:id="0" w:name="_GoBack"/>
      <w:bookmarkEnd w:id="0"/>
      <w:r w:rsidRPr="00C43FD5">
        <w:rPr>
          <w:rFonts w:ascii="Times New Roman" w:eastAsia="Times New Roman" w:hAnsi="Times New Roman" w:cs="Times New Roman"/>
          <w:sz w:val="24"/>
          <w:szCs w:val="24"/>
          <w:lang w:eastAsia="lv-LV"/>
        </w:rPr>
        <w:br/>
        <w:t> </w:t>
      </w:r>
      <w:r w:rsidRPr="00C43FD5">
        <w:rPr>
          <w:rFonts w:ascii="Times New Roman" w:eastAsia="Times New Roman" w:hAnsi="Times New Roman" w:cs="Times New Roman"/>
          <w:sz w:val="24"/>
          <w:szCs w:val="24"/>
          <w:lang w:eastAsia="lv-LV"/>
        </w:rPr>
        <w:br/>
        <w:t> </w:t>
      </w:r>
    </w:p>
    <w:p w:rsidR="0021595B" w:rsidRDefault="0021595B"/>
    <w:sectPr w:rsidR="002159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D5"/>
    <w:rsid w:val="0021595B"/>
    <w:rsid w:val="00C43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1B8E7-1619-48CE-9332-7A0CA215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6348">
      <w:bodyDiv w:val="1"/>
      <w:marLeft w:val="0"/>
      <w:marRight w:val="0"/>
      <w:marTop w:val="0"/>
      <w:marBottom w:val="0"/>
      <w:divBdr>
        <w:top w:val="none" w:sz="0" w:space="0" w:color="auto"/>
        <w:left w:val="none" w:sz="0" w:space="0" w:color="auto"/>
        <w:bottom w:val="none" w:sz="0" w:space="0" w:color="auto"/>
        <w:right w:val="none" w:sz="0" w:space="0" w:color="auto"/>
      </w:divBdr>
      <w:divsChild>
        <w:div w:id="1858886388">
          <w:marLeft w:val="0"/>
          <w:marRight w:val="0"/>
          <w:marTop w:val="0"/>
          <w:marBottom w:val="0"/>
          <w:divBdr>
            <w:top w:val="none" w:sz="0" w:space="0" w:color="auto"/>
            <w:left w:val="none" w:sz="0" w:space="0" w:color="auto"/>
            <w:bottom w:val="none" w:sz="0" w:space="0" w:color="auto"/>
            <w:right w:val="none" w:sz="0" w:space="0" w:color="auto"/>
          </w:divBdr>
        </w:div>
        <w:div w:id="1568223348">
          <w:marLeft w:val="0"/>
          <w:marRight w:val="0"/>
          <w:marTop w:val="0"/>
          <w:marBottom w:val="0"/>
          <w:divBdr>
            <w:top w:val="none" w:sz="0" w:space="0" w:color="auto"/>
            <w:left w:val="none" w:sz="0" w:space="0" w:color="auto"/>
            <w:bottom w:val="none" w:sz="0" w:space="0" w:color="auto"/>
            <w:right w:val="none" w:sz="0" w:space="0" w:color="auto"/>
          </w:divBdr>
        </w:div>
        <w:div w:id="2062829728">
          <w:marLeft w:val="0"/>
          <w:marRight w:val="0"/>
          <w:marTop w:val="0"/>
          <w:marBottom w:val="0"/>
          <w:divBdr>
            <w:top w:val="none" w:sz="0" w:space="0" w:color="auto"/>
            <w:left w:val="none" w:sz="0" w:space="0" w:color="auto"/>
            <w:bottom w:val="none" w:sz="0" w:space="0" w:color="auto"/>
            <w:right w:val="none" w:sz="0" w:space="0" w:color="auto"/>
          </w:divBdr>
        </w:div>
        <w:div w:id="1225868926">
          <w:marLeft w:val="0"/>
          <w:marRight w:val="0"/>
          <w:marTop w:val="0"/>
          <w:marBottom w:val="0"/>
          <w:divBdr>
            <w:top w:val="none" w:sz="0" w:space="0" w:color="auto"/>
            <w:left w:val="none" w:sz="0" w:space="0" w:color="auto"/>
            <w:bottom w:val="none" w:sz="0" w:space="0" w:color="auto"/>
            <w:right w:val="none" w:sz="0" w:space="0" w:color="auto"/>
          </w:divBdr>
        </w:div>
        <w:div w:id="1793088069">
          <w:marLeft w:val="0"/>
          <w:marRight w:val="0"/>
          <w:marTop w:val="0"/>
          <w:marBottom w:val="0"/>
          <w:divBdr>
            <w:top w:val="none" w:sz="0" w:space="0" w:color="auto"/>
            <w:left w:val="none" w:sz="0" w:space="0" w:color="auto"/>
            <w:bottom w:val="none" w:sz="0" w:space="0" w:color="auto"/>
            <w:right w:val="none" w:sz="0" w:space="0" w:color="auto"/>
          </w:divBdr>
        </w:div>
        <w:div w:id="897015002">
          <w:marLeft w:val="0"/>
          <w:marRight w:val="0"/>
          <w:marTop w:val="0"/>
          <w:marBottom w:val="0"/>
          <w:divBdr>
            <w:top w:val="none" w:sz="0" w:space="0" w:color="auto"/>
            <w:left w:val="none" w:sz="0" w:space="0" w:color="auto"/>
            <w:bottom w:val="none" w:sz="0" w:space="0" w:color="auto"/>
            <w:right w:val="none" w:sz="0" w:space="0" w:color="auto"/>
          </w:divBdr>
        </w:div>
        <w:div w:id="1169515321">
          <w:marLeft w:val="0"/>
          <w:marRight w:val="0"/>
          <w:marTop w:val="0"/>
          <w:marBottom w:val="0"/>
          <w:divBdr>
            <w:top w:val="none" w:sz="0" w:space="0" w:color="auto"/>
            <w:left w:val="none" w:sz="0" w:space="0" w:color="auto"/>
            <w:bottom w:val="none" w:sz="0" w:space="0" w:color="auto"/>
            <w:right w:val="none" w:sz="0" w:space="0" w:color="auto"/>
          </w:divBdr>
        </w:div>
        <w:div w:id="740253935">
          <w:marLeft w:val="0"/>
          <w:marRight w:val="0"/>
          <w:marTop w:val="0"/>
          <w:marBottom w:val="0"/>
          <w:divBdr>
            <w:top w:val="none" w:sz="0" w:space="0" w:color="auto"/>
            <w:left w:val="none" w:sz="0" w:space="0" w:color="auto"/>
            <w:bottom w:val="none" w:sz="0" w:space="0" w:color="auto"/>
            <w:right w:val="none" w:sz="0" w:space="0" w:color="auto"/>
          </w:divBdr>
        </w:div>
        <w:div w:id="1353802699">
          <w:marLeft w:val="0"/>
          <w:marRight w:val="0"/>
          <w:marTop w:val="0"/>
          <w:marBottom w:val="0"/>
          <w:divBdr>
            <w:top w:val="none" w:sz="0" w:space="0" w:color="auto"/>
            <w:left w:val="none" w:sz="0" w:space="0" w:color="auto"/>
            <w:bottom w:val="none" w:sz="0" w:space="0" w:color="auto"/>
            <w:right w:val="none" w:sz="0" w:space="0" w:color="auto"/>
          </w:divBdr>
        </w:div>
      </w:divsChild>
    </w:div>
    <w:div w:id="1755781940">
      <w:bodyDiv w:val="1"/>
      <w:marLeft w:val="0"/>
      <w:marRight w:val="0"/>
      <w:marTop w:val="0"/>
      <w:marBottom w:val="0"/>
      <w:divBdr>
        <w:top w:val="none" w:sz="0" w:space="0" w:color="auto"/>
        <w:left w:val="none" w:sz="0" w:space="0" w:color="auto"/>
        <w:bottom w:val="none" w:sz="0" w:space="0" w:color="auto"/>
        <w:right w:val="none" w:sz="0" w:space="0" w:color="auto"/>
      </w:divBdr>
      <w:divsChild>
        <w:div w:id="1659769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233352">
              <w:marLeft w:val="0"/>
              <w:marRight w:val="0"/>
              <w:marTop w:val="0"/>
              <w:marBottom w:val="0"/>
              <w:divBdr>
                <w:top w:val="none" w:sz="0" w:space="0" w:color="auto"/>
                <w:left w:val="none" w:sz="0" w:space="0" w:color="auto"/>
                <w:bottom w:val="none" w:sz="0" w:space="0" w:color="auto"/>
                <w:right w:val="none" w:sz="0" w:space="0" w:color="auto"/>
              </w:divBdr>
              <w:divsChild>
                <w:div w:id="749500120">
                  <w:marLeft w:val="0"/>
                  <w:marRight w:val="0"/>
                  <w:marTop w:val="0"/>
                  <w:marBottom w:val="0"/>
                  <w:divBdr>
                    <w:top w:val="none" w:sz="0" w:space="0" w:color="auto"/>
                    <w:left w:val="none" w:sz="0" w:space="0" w:color="auto"/>
                    <w:bottom w:val="none" w:sz="0" w:space="0" w:color="auto"/>
                    <w:right w:val="none" w:sz="0" w:space="0" w:color="auto"/>
                  </w:divBdr>
                  <w:divsChild>
                    <w:div w:id="12568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4004">
          <w:marLeft w:val="0"/>
          <w:marRight w:val="0"/>
          <w:marTop w:val="0"/>
          <w:marBottom w:val="0"/>
          <w:divBdr>
            <w:top w:val="none" w:sz="0" w:space="0" w:color="auto"/>
            <w:left w:val="none" w:sz="0" w:space="0" w:color="auto"/>
            <w:bottom w:val="none" w:sz="0" w:space="0" w:color="auto"/>
            <w:right w:val="none" w:sz="0" w:space="0" w:color="auto"/>
          </w:divBdr>
        </w:div>
        <w:div w:id="13363465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2492987">
              <w:marLeft w:val="0"/>
              <w:marRight w:val="0"/>
              <w:marTop w:val="0"/>
              <w:marBottom w:val="0"/>
              <w:divBdr>
                <w:top w:val="none" w:sz="0" w:space="0" w:color="auto"/>
                <w:left w:val="none" w:sz="0" w:space="0" w:color="auto"/>
                <w:bottom w:val="none" w:sz="0" w:space="0" w:color="auto"/>
                <w:right w:val="none" w:sz="0" w:space="0" w:color="auto"/>
              </w:divBdr>
              <w:divsChild>
                <w:div w:id="1016734654">
                  <w:marLeft w:val="0"/>
                  <w:marRight w:val="0"/>
                  <w:marTop w:val="0"/>
                  <w:marBottom w:val="0"/>
                  <w:divBdr>
                    <w:top w:val="none" w:sz="0" w:space="0" w:color="auto"/>
                    <w:left w:val="none" w:sz="0" w:space="0" w:color="auto"/>
                    <w:bottom w:val="none" w:sz="0" w:space="0" w:color="auto"/>
                    <w:right w:val="none" w:sz="0" w:space="0" w:color="auto"/>
                  </w:divBdr>
                  <w:divsChild>
                    <w:div w:id="11858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1514</Words>
  <Characters>864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dc:creator>
  <cp:keywords/>
  <dc:description/>
  <cp:lastModifiedBy>Nadezda</cp:lastModifiedBy>
  <cp:revision>1</cp:revision>
  <dcterms:created xsi:type="dcterms:W3CDTF">2016-04-22T05:27:00Z</dcterms:created>
  <dcterms:modified xsi:type="dcterms:W3CDTF">2016-04-22T05:31:00Z</dcterms:modified>
</cp:coreProperties>
</file>